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2" w:rsidRPr="007D7811" w:rsidRDefault="001F35B2" w:rsidP="001F35B2">
      <w:pPr>
        <w:pStyle w:val="Style3"/>
        <w:jc w:val="center"/>
        <w:rPr>
          <w:rFonts w:eastAsia="Times New Roman"/>
          <w:b/>
        </w:rPr>
      </w:pPr>
      <w:r w:rsidRPr="007D7811">
        <w:rPr>
          <w:rFonts w:eastAsia="Times New Roman"/>
        </w:rPr>
        <w:t>РОССИЙСКАЯ ФЕДЕРАЦИЯ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  <w:r w:rsidRPr="007D7811">
        <w:rPr>
          <w:rFonts w:eastAsia="Times New Roman"/>
        </w:rPr>
        <w:t>КУРГАНСКАЯ ОБЛАСТЬ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  <w:r w:rsidRPr="007D7811">
        <w:rPr>
          <w:rFonts w:eastAsia="Times New Roman"/>
        </w:rPr>
        <w:t>ПРИТОБОЛЬНЫЙ РАЙОН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  <w:r w:rsidRPr="007D7811">
        <w:rPr>
          <w:rFonts w:eastAsia="Times New Roman"/>
        </w:rPr>
        <w:t>ЯЛЫМСКИЙ  СЕЛЬСОВЕТ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  <w:r w:rsidRPr="007D7811">
        <w:rPr>
          <w:rFonts w:eastAsia="Times New Roman"/>
        </w:rPr>
        <w:t>АДМИНИСТРАЦИЯ ЯЛЫМСКОГО СЕЛЬСОВЕТА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  <w:r w:rsidRPr="007D7811">
        <w:rPr>
          <w:rFonts w:eastAsia="Times New Roman"/>
        </w:rPr>
        <w:t>ПОСТАНОВЛЕНИЕ</w:t>
      </w:r>
    </w:p>
    <w:p w:rsidR="001F35B2" w:rsidRPr="007D7811" w:rsidRDefault="001F35B2" w:rsidP="001F35B2">
      <w:pPr>
        <w:pStyle w:val="Style3"/>
        <w:jc w:val="center"/>
        <w:rPr>
          <w:rFonts w:eastAsia="Times New Roman"/>
        </w:rPr>
      </w:pPr>
    </w:p>
    <w:p w:rsidR="001F35B2" w:rsidRPr="007D7811" w:rsidRDefault="001F35B2" w:rsidP="001F35B2">
      <w:pPr>
        <w:pStyle w:val="Style3"/>
        <w:rPr>
          <w:rFonts w:eastAsia="Times New Roman"/>
        </w:rPr>
      </w:pPr>
    </w:p>
    <w:p w:rsidR="001F35B2" w:rsidRPr="007D7811" w:rsidRDefault="001F35B2" w:rsidP="001F35B2">
      <w:pPr>
        <w:pStyle w:val="Style3"/>
        <w:rPr>
          <w:rFonts w:eastAsia="Times New Roman"/>
        </w:rPr>
      </w:pPr>
      <w:r>
        <w:t>от  28</w:t>
      </w:r>
      <w:r w:rsidRPr="007D7811">
        <w:rPr>
          <w:rFonts w:eastAsia="Times New Roman"/>
        </w:rPr>
        <w:t>.0</w:t>
      </w:r>
      <w:r>
        <w:t>1</w:t>
      </w:r>
      <w:r w:rsidRPr="007D7811">
        <w:rPr>
          <w:rFonts w:eastAsia="Times New Roman"/>
        </w:rPr>
        <w:t>.20</w:t>
      </w:r>
      <w:r>
        <w:t>22</w:t>
      </w:r>
      <w:r w:rsidRPr="007D7811">
        <w:rPr>
          <w:rFonts w:eastAsia="Times New Roman"/>
        </w:rPr>
        <w:t xml:space="preserve"> г.        </w:t>
      </w:r>
      <w:r>
        <w:t xml:space="preserve">                             № 2</w:t>
      </w:r>
    </w:p>
    <w:p w:rsidR="001F35B2" w:rsidRPr="007D7811" w:rsidRDefault="001F35B2" w:rsidP="001F35B2">
      <w:pPr>
        <w:pStyle w:val="Style3"/>
        <w:rPr>
          <w:rFonts w:eastAsia="Times New Roman"/>
        </w:rPr>
      </w:pPr>
      <w:r w:rsidRPr="007D7811">
        <w:rPr>
          <w:rFonts w:eastAsia="Times New Roman"/>
        </w:rPr>
        <w:t xml:space="preserve">с. </w:t>
      </w:r>
      <w:proofErr w:type="spellStart"/>
      <w:r w:rsidRPr="007D7811">
        <w:rPr>
          <w:rFonts w:eastAsia="Times New Roman"/>
        </w:rPr>
        <w:t>Ялым</w:t>
      </w:r>
      <w:proofErr w:type="spellEnd"/>
    </w:p>
    <w:p w:rsidR="001F35B2" w:rsidRPr="00BD714F" w:rsidRDefault="001F35B2" w:rsidP="001F35B2">
      <w:pPr>
        <w:shd w:val="clear" w:color="auto" w:fill="FFFFFF"/>
        <w:spacing w:line="270" w:lineRule="atLeast"/>
        <w:jc w:val="center"/>
        <w:rPr>
          <w:rFonts w:ascii="Calibri" w:eastAsia="Times New Roman" w:hAnsi="Calibri" w:cs="Times New Roman"/>
          <w:b/>
        </w:rPr>
      </w:pPr>
    </w:p>
    <w:p w:rsidR="001F35B2" w:rsidRDefault="001F35B2" w:rsidP="001F35B2">
      <w:pPr>
        <w:pStyle w:val="Style3"/>
        <w:jc w:val="center"/>
        <w:rPr>
          <w:b/>
        </w:rPr>
      </w:pPr>
      <w:r w:rsidRPr="00BD714F">
        <w:rPr>
          <w:b/>
        </w:rPr>
        <w:t>О стоимости гарантированного перечня услуг по погребению</w:t>
      </w:r>
    </w:p>
    <w:p w:rsidR="001F35B2" w:rsidRPr="001F35B2" w:rsidRDefault="001F35B2" w:rsidP="001F35B2">
      <w:pPr>
        <w:pStyle w:val="Style3"/>
        <w:jc w:val="center"/>
      </w:pPr>
      <w:r w:rsidRPr="008A004E">
        <w:rPr>
          <w:rStyle w:val="20"/>
        </w:rPr>
        <w:t xml:space="preserve"> </w:t>
      </w:r>
      <w:r w:rsidRPr="001F35B2">
        <w:rPr>
          <w:rStyle w:val="20"/>
          <w:color w:val="auto"/>
        </w:rPr>
        <w:t xml:space="preserve">на территории  </w:t>
      </w:r>
      <w:proofErr w:type="spellStart"/>
      <w:r w:rsidRPr="001F35B2">
        <w:rPr>
          <w:rStyle w:val="20"/>
          <w:color w:val="auto"/>
        </w:rPr>
        <w:t>Ялымского</w:t>
      </w:r>
      <w:proofErr w:type="spellEnd"/>
      <w:r w:rsidRPr="001F35B2">
        <w:rPr>
          <w:rStyle w:val="20"/>
          <w:color w:val="auto"/>
        </w:rPr>
        <w:t xml:space="preserve"> сельсовета</w:t>
      </w:r>
    </w:p>
    <w:p w:rsidR="001F35B2" w:rsidRPr="00BD714F" w:rsidRDefault="001F35B2" w:rsidP="001F35B2">
      <w:pPr>
        <w:pStyle w:val="Style3"/>
      </w:pPr>
    </w:p>
    <w:p w:rsidR="001F35B2" w:rsidRPr="00BD714F" w:rsidRDefault="001F35B2" w:rsidP="001F35B2">
      <w:pPr>
        <w:pStyle w:val="Style3"/>
      </w:pPr>
    </w:p>
    <w:p w:rsidR="001F35B2" w:rsidRPr="00BD714F" w:rsidRDefault="001F35B2" w:rsidP="001F35B2">
      <w:pPr>
        <w:pStyle w:val="Style3"/>
        <w:ind w:firstLine="708"/>
        <w:jc w:val="both"/>
      </w:pPr>
      <w:proofErr w:type="gramStart"/>
      <w:r w:rsidRPr="00BD714F">
        <w:t xml:space="preserve">В соответствии со статьями 9 и 12 Федерального закона от 12.01.1996 г. № 8-ФЗ «О погребении и похоронном деле», руководствуясь статьёй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t xml:space="preserve">27.01.2022 г. № 57 </w:t>
      </w:r>
      <w:r w:rsidRPr="00BD714F">
        <w:t>«Об утверждении коэффициента индексации выплат, пособий и компенсаций в 202</w:t>
      </w:r>
      <w:r>
        <w:t>2</w:t>
      </w:r>
      <w:r w:rsidRPr="00BD714F">
        <w:t xml:space="preserve"> году», Администрация  </w:t>
      </w:r>
      <w:proofErr w:type="spellStart"/>
      <w:r>
        <w:t>Ялымского</w:t>
      </w:r>
      <w:proofErr w:type="spellEnd"/>
      <w:r>
        <w:t xml:space="preserve"> </w:t>
      </w:r>
      <w:r w:rsidRPr="00BD714F">
        <w:t>сельсовета</w:t>
      </w:r>
      <w:proofErr w:type="gramEnd"/>
    </w:p>
    <w:p w:rsidR="001F35B2" w:rsidRPr="00BD714F" w:rsidRDefault="001F35B2" w:rsidP="001F35B2">
      <w:pPr>
        <w:pStyle w:val="Style3"/>
        <w:jc w:val="both"/>
      </w:pPr>
      <w:r w:rsidRPr="00BD714F">
        <w:t>ПОСТАНОВЛЯЕТ:</w:t>
      </w:r>
    </w:p>
    <w:p w:rsidR="001F35B2" w:rsidRPr="003533B5" w:rsidRDefault="001F35B2" w:rsidP="001F35B2">
      <w:pPr>
        <w:pStyle w:val="Style3"/>
        <w:ind w:firstLine="708"/>
        <w:jc w:val="both"/>
      </w:pPr>
      <w:r w:rsidRPr="00BD714F">
        <w:t xml:space="preserve">1. Утвердить с </w:t>
      </w:r>
      <w:r>
        <w:t>01</w:t>
      </w:r>
      <w:r w:rsidRPr="00BD714F">
        <w:t>.</w:t>
      </w:r>
      <w:r>
        <w:t>02</w:t>
      </w:r>
      <w:r w:rsidRPr="00BD714F">
        <w:t>.202</w:t>
      </w:r>
      <w:r>
        <w:t>2</w:t>
      </w:r>
      <w:r w:rsidRPr="00BD714F">
        <w:t xml:space="preserve"> г. стоимость гарантированного перечня услуг по погребению</w:t>
      </w:r>
      <w:r w:rsidRPr="00C7229F">
        <w:t xml:space="preserve"> </w:t>
      </w:r>
      <w:r w:rsidRPr="001F35B2">
        <w:rPr>
          <w:rStyle w:val="20"/>
          <w:b w:val="0"/>
          <w:color w:val="auto"/>
        </w:rPr>
        <w:t>на</w:t>
      </w:r>
      <w:r w:rsidRPr="003533B5">
        <w:rPr>
          <w:rStyle w:val="20"/>
        </w:rPr>
        <w:t xml:space="preserve"> </w:t>
      </w:r>
      <w:r w:rsidRPr="001F35B2">
        <w:rPr>
          <w:rStyle w:val="20"/>
          <w:b w:val="0"/>
          <w:color w:val="auto"/>
        </w:rPr>
        <w:t xml:space="preserve">территории  </w:t>
      </w:r>
      <w:proofErr w:type="spellStart"/>
      <w:r w:rsidRPr="001F35B2">
        <w:rPr>
          <w:rStyle w:val="20"/>
          <w:b w:val="0"/>
          <w:color w:val="auto"/>
        </w:rPr>
        <w:t>Ялымского</w:t>
      </w:r>
      <w:proofErr w:type="spellEnd"/>
      <w:r w:rsidRPr="001F35B2">
        <w:rPr>
          <w:rStyle w:val="20"/>
          <w:b w:val="0"/>
          <w:color w:val="auto"/>
        </w:rPr>
        <w:t xml:space="preserve"> сельсовета</w:t>
      </w:r>
      <w:r w:rsidRPr="003533B5">
        <w:rPr>
          <w:rStyle w:val="20"/>
        </w:rPr>
        <w:t xml:space="preserve"> </w:t>
      </w:r>
      <w:r w:rsidRPr="003533B5">
        <w:t>в сумме 8009,38 (восемь тысяч девять) рублей 38  копеек согласно приложению к настоящему постановлению.</w:t>
      </w:r>
    </w:p>
    <w:p w:rsidR="001F35B2" w:rsidRPr="001F35B2" w:rsidRDefault="001F35B2" w:rsidP="001F35B2">
      <w:pPr>
        <w:pStyle w:val="Style3"/>
        <w:ind w:firstLine="708"/>
        <w:jc w:val="both"/>
        <w:rPr>
          <w:b/>
        </w:rPr>
      </w:pPr>
      <w:r w:rsidRPr="003533B5">
        <w:t xml:space="preserve">2. Постановление Администрации </w:t>
      </w:r>
      <w:proofErr w:type="spellStart"/>
      <w:r w:rsidRPr="003533B5">
        <w:t>Ялымского</w:t>
      </w:r>
      <w:proofErr w:type="spellEnd"/>
      <w:r w:rsidRPr="003533B5">
        <w:t xml:space="preserve"> сельсовета от 30.01.2021 г. № 2 «О стоимости гарантированного перечня услуг по погребению</w:t>
      </w:r>
      <w:r w:rsidRPr="003533B5">
        <w:rPr>
          <w:rStyle w:val="20"/>
        </w:rPr>
        <w:t xml:space="preserve"> </w:t>
      </w:r>
      <w:r w:rsidRPr="001F35B2">
        <w:rPr>
          <w:rStyle w:val="20"/>
          <w:b w:val="0"/>
          <w:color w:val="auto"/>
        </w:rPr>
        <w:t xml:space="preserve">на территории  </w:t>
      </w:r>
      <w:proofErr w:type="spellStart"/>
      <w:r w:rsidRPr="001F35B2">
        <w:rPr>
          <w:rStyle w:val="20"/>
          <w:b w:val="0"/>
          <w:color w:val="auto"/>
        </w:rPr>
        <w:t>Ялымского</w:t>
      </w:r>
      <w:proofErr w:type="spellEnd"/>
      <w:r w:rsidRPr="001F35B2">
        <w:rPr>
          <w:rStyle w:val="20"/>
          <w:b w:val="0"/>
          <w:color w:val="auto"/>
        </w:rPr>
        <w:t xml:space="preserve">  сельсовета» признать утратившим силу с 01.02.2022 года.</w:t>
      </w:r>
    </w:p>
    <w:p w:rsidR="001F35B2" w:rsidRPr="003533B5" w:rsidRDefault="001F35B2" w:rsidP="001F35B2">
      <w:pPr>
        <w:pStyle w:val="Style3"/>
        <w:ind w:firstLine="708"/>
        <w:jc w:val="both"/>
      </w:pPr>
      <w:r w:rsidRPr="003533B5">
        <w:t xml:space="preserve">3. Постановление вступает в силу </w:t>
      </w:r>
      <w:r w:rsidRPr="003533B5">
        <w:rPr>
          <w:lang w:val="en-US"/>
        </w:rPr>
        <w:t>c</w:t>
      </w:r>
      <w:r w:rsidRPr="003533B5">
        <w:t xml:space="preserve"> 01.02.202</w:t>
      </w:r>
      <w:r>
        <w:t>2</w:t>
      </w:r>
      <w:r w:rsidRPr="003533B5">
        <w:t xml:space="preserve"> года.</w:t>
      </w:r>
    </w:p>
    <w:p w:rsidR="001F35B2" w:rsidRPr="003533B5" w:rsidRDefault="001F35B2" w:rsidP="001F35B2">
      <w:pPr>
        <w:pStyle w:val="Style3"/>
        <w:ind w:firstLine="708"/>
        <w:jc w:val="both"/>
      </w:pPr>
      <w:r w:rsidRPr="003533B5">
        <w:t xml:space="preserve">4. Настоящее постановление опубликовать в газете «Сельские новости». </w:t>
      </w:r>
    </w:p>
    <w:p w:rsidR="001F35B2" w:rsidRPr="003533B5" w:rsidRDefault="001F35B2" w:rsidP="001F35B2">
      <w:pPr>
        <w:pStyle w:val="Style3"/>
        <w:ind w:firstLine="708"/>
        <w:jc w:val="both"/>
      </w:pPr>
      <w:r w:rsidRPr="003533B5">
        <w:t xml:space="preserve">5. </w:t>
      </w:r>
      <w:proofErr w:type="gramStart"/>
      <w:r w:rsidRPr="003533B5">
        <w:t>Контроль за</w:t>
      </w:r>
      <w:proofErr w:type="gramEnd"/>
      <w:r w:rsidRPr="003533B5">
        <w:t xml:space="preserve"> выполнением настоящего постановления оставляю за собой. </w:t>
      </w:r>
    </w:p>
    <w:p w:rsidR="001F35B2" w:rsidRPr="003533B5" w:rsidRDefault="001F35B2" w:rsidP="001F35B2">
      <w:pPr>
        <w:pStyle w:val="Style3"/>
        <w:jc w:val="both"/>
      </w:pPr>
    </w:p>
    <w:p w:rsidR="001F35B2" w:rsidRPr="003533B5" w:rsidRDefault="001F35B2" w:rsidP="001F35B2">
      <w:pPr>
        <w:pStyle w:val="Style3"/>
        <w:jc w:val="both"/>
      </w:pPr>
    </w:p>
    <w:p w:rsidR="001F35B2" w:rsidRPr="003533B5" w:rsidRDefault="001F35B2" w:rsidP="001F35B2">
      <w:pPr>
        <w:pStyle w:val="Style3"/>
        <w:jc w:val="both"/>
      </w:pPr>
    </w:p>
    <w:p w:rsidR="001F35B2" w:rsidRPr="00BD714F" w:rsidRDefault="001F35B2" w:rsidP="001F35B2">
      <w:pPr>
        <w:pStyle w:val="Style3"/>
        <w:jc w:val="both"/>
      </w:pPr>
      <w:r w:rsidRPr="00BD714F">
        <w:t xml:space="preserve">Глава </w:t>
      </w:r>
      <w:proofErr w:type="spellStart"/>
      <w:r>
        <w:t>Ялымского</w:t>
      </w:r>
      <w:proofErr w:type="spellEnd"/>
      <w:r w:rsidRPr="00BD714F">
        <w:t xml:space="preserve"> сельсовета                                                                                     </w:t>
      </w:r>
      <w:r>
        <w:t>О.Ф. Зайцева</w:t>
      </w:r>
    </w:p>
    <w:p w:rsidR="001F35B2" w:rsidRPr="00BD714F" w:rsidRDefault="001F35B2" w:rsidP="001F35B2">
      <w:pPr>
        <w:pStyle w:val="Style3"/>
        <w:jc w:val="both"/>
      </w:pPr>
      <w:r w:rsidRPr="00BD714F">
        <w:t xml:space="preserve">                                                                                                                  </w:t>
      </w:r>
    </w:p>
    <w:p w:rsidR="001F35B2" w:rsidRPr="00BD714F" w:rsidRDefault="001F35B2" w:rsidP="001F35B2">
      <w:pPr>
        <w:pStyle w:val="Style3"/>
        <w:jc w:val="both"/>
      </w:pPr>
    </w:p>
    <w:p w:rsidR="001F35B2" w:rsidRPr="00BD714F" w:rsidRDefault="001F35B2" w:rsidP="001F35B2">
      <w:pPr>
        <w:pStyle w:val="Style3"/>
        <w:jc w:val="both"/>
      </w:pPr>
    </w:p>
    <w:p w:rsidR="001F35B2" w:rsidRPr="00BD714F" w:rsidRDefault="001F35B2" w:rsidP="001F35B2">
      <w:pPr>
        <w:pStyle w:val="Style3"/>
        <w:jc w:val="both"/>
      </w:pPr>
    </w:p>
    <w:p w:rsidR="001F35B2" w:rsidRPr="00BD714F" w:rsidRDefault="001F35B2" w:rsidP="001F35B2">
      <w:pPr>
        <w:pStyle w:val="Style3"/>
        <w:jc w:val="both"/>
      </w:pPr>
    </w:p>
    <w:p w:rsidR="001F35B2" w:rsidRPr="00BD714F" w:rsidRDefault="001F35B2" w:rsidP="001F35B2">
      <w:pPr>
        <w:pStyle w:val="Style3"/>
        <w:jc w:val="both"/>
      </w:pPr>
    </w:p>
    <w:p w:rsidR="001F35B2" w:rsidRDefault="001F35B2" w:rsidP="001F35B2">
      <w:pPr>
        <w:jc w:val="both"/>
        <w:rPr>
          <w:sz w:val="24"/>
          <w:szCs w:val="24"/>
        </w:rPr>
      </w:pPr>
    </w:p>
    <w:p w:rsidR="001F35B2" w:rsidRDefault="001F35B2" w:rsidP="001F35B2">
      <w:pPr>
        <w:rPr>
          <w:sz w:val="24"/>
          <w:szCs w:val="24"/>
        </w:rPr>
        <w:sectPr w:rsidR="001F35B2">
          <w:pgSz w:w="11906" w:h="16838"/>
          <w:pgMar w:top="1134" w:right="567" w:bottom="567" w:left="1134" w:header="709" w:footer="709" w:gutter="0"/>
          <w:cols w:space="720"/>
        </w:sect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1F35B2" w:rsidRPr="001F35B2" w:rsidTr="00546A4D">
        <w:tc>
          <w:tcPr>
            <w:tcW w:w="5103" w:type="dxa"/>
            <w:hideMark/>
          </w:tcPr>
          <w:p w:rsidR="001F35B2" w:rsidRPr="001F35B2" w:rsidRDefault="001F35B2" w:rsidP="00546A4D">
            <w:pPr>
              <w:pStyle w:val="Style3"/>
            </w:pPr>
            <w:r w:rsidRPr="001F35B2">
              <w:lastRenderedPageBreak/>
              <w:t xml:space="preserve">Приложение к постановлению Администрации </w:t>
            </w:r>
            <w:proofErr w:type="spellStart"/>
            <w:r w:rsidRPr="001F35B2">
              <w:t>Ялымского</w:t>
            </w:r>
            <w:proofErr w:type="spellEnd"/>
            <w:r w:rsidRPr="001F35B2">
              <w:t xml:space="preserve"> сельсовета от 28.01.2022 г. № 2 «О стоимости гарантированного перечня услуг по погребению</w:t>
            </w:r>
            <w:r w:rsidRPr="001F35B2">
              <w:rPr>
                <w:rStyle w:val="20"/>
                <w:color w:val="auto"/>
              </w:rPr>
              <w:t xml:space="preserve"> </w:t>
            </w:r>
            <w:r w:rsidRPr="001F35B2">
              <w:rPr>
                <w:rStyle w:val="20"/>
                <w:b w:val="0"/>
                <w:color w:val="auto"/>
              </w:rPr>
              <w:t xml:space="preserve">на территории  </w:t>
            </w:r>
            <w:proofErr w:type="spellStart"/>
            <w:r w:rsidRPr="001F35B2">
              <w:rPr>
                <w:rStyle w:val="20"/>
                <w:b w:val="0"/>
                <w:color w:val="auto"/>
              </w:rPr>
              <w:t>Ялымского</w:t>
            </w:r>
            <w:proofErr w:type="spellEnd"/>
            <w:r w:rsidRPr="001F35B2">
              <w:rPr>
                <w:rStyle w:val="20"/>
                <w:b w:val="0"/>
                <w:color w:val="auto"/>
              </w:rPr>
              <w:t xml:space="preserve"> сельсовета</w:t>
            </w:r>
            <w:r w:rsidRPr="001F35B2">
              <w:rPr>
                <w:rStyle w:val="20"/>
                <w:color w:val="auto"/>
              </w:rPr>
              <w:t>»</w:t>
            </w:r>
          </w:p>
        </w:tc>
      </w:tr>
    </w:tbl>
    <w:p w:rsidR="001F35B2" w:rsidRPr="001F35B2" w:rsidRDefault="001F35B2" w:rsidP="001F35B2">
      <w:pPr>
        <w:pStyle w:val="Style3"/>
      </w:pPr>
    </w:p>
    <w:p w:rsidR="001F35B2" w:rsidRPr="001F35B2" w:rsidRDefault="001F35B2" w:rsidP="001F35B2">
      <w:pPr>
        <w:pStyle w:val="Style3"/>
      </w:pPr>
    </w:p>
    <w:p w:rsidR="001F35B2" w:rsidRPr="001F35B2" w:rsidRDefault="001F35B2" w:rsidP="001F35B2">
      <w:pPr>
        <w:pStyle w:val="Style3"/>
        <w:jc w:val="center"/>
      </w:pPr>
      <w:r w:rsidRPr="001F35B2">
        <w:t>Гарантированный перечень услуг по погребению</w:t>
      </w:r>
    </w:p>
    <w:p w:rsidR="001F35B2" w:rsidRPr="001F35B2" w:rsidRDefault="001F35B2" w:rsidP="001F35B2">
      <w:pPr>
        <w:pStyle w:val="Style3"/>
        <w:jc w:val="center"/>
      </w:pPr>
      <w:r w:rsidRPr="001F35B2">
        <w:rPr>
          <w:rStyle w:val="20"/>
          <w:b w:val="0"/>
          <w:color w:val="auto"/>
        </w:rPr>
        <w:t xml:space="preserve">на территории </w:t>
      </w:r>
      <w:proofErr w:type="spellStart"/>
      <w:r w:rsidRPr="001F35B2">
        <w:rPr>
          <w:rStyle w:val="20"/>
          <w:b w:val="0"/>
          <w:color w:val="auto"/>
        </w:rPr>
        <w:t>Ялымского</w:t>
      </w:r>
      <w:proofErr w:type="spellEnd"/>
      <w:r w:rsidRPr="001F35B2">
        <w:rPr>
          <w:rStyle w:val="20"/>
          <w:b w:val="0"/>
          <w:color w:val="auto"/>
        </w:rPr>
        <w:t xml:space="preserve"> сельсовета</w:t>
      </w:r>
    </w:p>
    <w:p w:rsidR="001F35B2" w:rsidRPr="001F35B2" w:rsidRDefault="001F35B2" w:rsidP="001F35B2">
      <w:pPr>
        <w:pStyle w:val="Style3"/>
      </w:pPr>
    </w:p>
    <w:p w:rsidR="001F35B2" w:rsidRPr="001F35B2" w:rsidRDefault="001F35B2" w:rsidP="001F35B2">
      <w:pPr>
        <w:pStyle w:val="Style3"/>
        <w:rPr>
          <w:rStyle w:val="20"/>
          <w:b w:val="0"/>
          <w:color w:val="auto"/>
        </w:rPr>
      </w:pPr>
      <w:r w:rsidRPr="001F35B2">
        <w:rPr>
          <w:rStyle w:val="20"/>
          <w:b w:val="0"/>
          <w:color w:val="auto"/>
        </w:rPr>
        <w:t>1.Стоимость услуг, предоставляемых согласно гарантированному перечню услуг по погребению, оказанных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1F35B2" w:rsidRPr="00ED06CE" w:rsidRDefault="001F35B2" w:rsidP="001F35B2">
      <w:pPr>
        <w:pStyle w:val="Style3"/>
      </w:pPr>
    </w:p>
    <w:p w:rsidR="001F35B2" w:rsidRPr="00ED06CE" w:rsidRDefault="001F35B2" w:rsidP="001F35B2">
      <w:pPr>
        <w:pStyle w:val="Style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90"/>
        <w:gridCol w:w="1984"/>
      </w:tblGrid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 xml:space="preserve">№ </w:t>
            </w:r>
            <w:proofErr w:type="spellStart"/>
            <w:proofErr w:type="gramStart"/>
            <w:r w:rsidRPr="00ED06CE">
              <w:t>п</w:t>
            </w:r>
            <w:proofErr w:type="spellEnd"/>
            <w:proofErr w:type="gramEnd"/>
            <w:r w:rsidRPr="00ED06CE">
              <w:rPr>
                <w:lang w:val="en-US"/>
              </w:rPr>
              <w:t>/</w:t>
            </w:r>
            <w:proofErr w:type="spellStart"/>
            <w:r w:rsidRPr="00ED06CE">
              <w:t>п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Сумма, рублей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Оформление документов, необходимых для погребения:</w:t>
            </w:r>
          </w:p>
          <w:p w:rsidR="001F35B2" w:rsidRPr="00ED06CE" w:rsidRDefault="001F35B2" w:rsidP="00546A4D">
            <w:pPr>
              <w:pStyle w:val="Style3"/>
            </w:pPr>
            <w:r w:rsidRPr="00ED06CE">
              <w:t>- справка форма 33 «На получение пособия для погребения»;</w:t>
            </w:r>
          </w:p>
          <w:p w:rsidR="001F35B2" w:rsidRPr="00ED06CE" w:rsidRDefault="001F35B2" w:rsidP="00546A4D">
            <w:pPr>
              <w:pStyle w:val="Style3"/>
            </w:pPr>
            <w:r w:rsidRPr="00ED06CE">
              <w:t>- свидетельство о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выдаются отделом ЗАГС бесплатно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>
              <w:t>4209,38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Перевозка тела (останков) умершего на кладбище (крематорий)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1</w:t>
            </w:r>
            <w:r>
              <w:t>3</w:t>
            </w:r>
            <w:r w:rsidRPr="00ED06CE">
              <w:t>00,00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2</w:t>
            </w:r>
            <w:r>
              <w:t>5</w:t>
            </w:r>
            <w:r w:rsidRPr="00ED06CE">
              <w:t>00,00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2" w:rsidRPr="00ED06CE" w:rsidRDefault="001F35B2" w:rsidP="00546A4D">
            <w:pPr>
              <w:pStyle w:val="Style3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>
              <w:t>8009,38</w:t>
            </w:r>
          </w:p>
        </w:tc>
      </w:tr>
    </w:tbl>
    <w:p w:rsidR="001F35B2" w:rsidRPr="00ED06CE" w:rsidRDefault="001F35B2" w:rsidP="001F35B2">
      <w:pPr>
        <w:pStyle w:val="Style3"/>
        <w:rPr>
          <w:b/>
        </w:rPr>
      </w:pPr>
    </w:p>
    <w:p w:rsidR="001F35B2" w:rsidRPr="001F35B2" w:rsidRDefault="001F35B2" w:rsidP="001F35B2">
      <w:pPr>
        <w:pStyle w:val="Style3"/>
        <w:jc w:val="both"/>
        <w:rPr>
          <w:rStyle w:val="20"/>
          <w:b w:val="0"/>
          <w:color w:val="auto"/>
        </w:rPr>
      </w:pPr>
      <w:r w:rsidRPr="001F35B2">
        <w:rPr>
          <w:rStyle w:val="20"/>
          <w:b w:val="0"/>
          <w:color w:val="auto"/>
        </w:rPr>
        <w:t>2. Стоимость гарантированного перечня услуг по погребению умерших (погибших), не имеющих  супруга, близких родственников, иных родственников либо законного представителя  умершего:</w:t>
      </w:r>
    </w:p>
    <w:p w:rsidR="001F35B2" w:rsidRPr="00ED06CE" w:rsidRDefault="001F35B2" w:rsidP="001F35B2">
      <w:pPr>
        <w:pStyle w:val="Style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90"/>
        <w:gridCol w:w="1984"/>
      </w:tblGrid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 xml:space="preserve">№ </w:t>
            </w:r>
            <w:proofErr w:type="spellStart"/>
            <w:proofErr w:type="gramStart"/>
            <w:r w:rsidRPr="00ED06CE">
              <w:t>п</w:t>
            </w:r>
            <w:proofErr w:type="spellEnd"/>
            <w:proofErr w:type="gramEnd"/>
            <w:r w:rsidRPr="00ED06CE">
              <w:rPr>
                <w:lang w:val="en-US"/>
              </w:rPr>
              <w:t>/</w:t>
            </w:r>
            <w:proofErr w:type="spellStart"/>
            <w:r w:rsidRPr="00ED06CE">
              <w:t>п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Сумма, рублей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Оформление документов, необходимых для погребения:</w:t>
            </w:r>
          </w:p>
          <w:p w:rsidR="001F35B2" w:rsidRPr="00ED06CE" w:rsidRDefault="001F35B2" w:rsidP="00546A4D">
            <w:pPr>
              <w:pStyle w:val="Style3"/>
            </w:pPr>
            <w:r w:rsidRPr="00ED06CE">
              <w:t>- справка форма 33 «На получение пособия для погребения»;</w:t>
            </w:r>
          </w:p>
          <w:p w:rsidR="001F35B2" w:rsidRPr="00ED06CE" w:rsidRDefault="001F35B2" w:rsidP="00546A4D">
            <w:pPr>
              <w:pStyle w:val="Style3"/>
            </w:pPr>
            <w:r w:rsidRPr="00ED06CE">
              <w:t>- свидетельство о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выдаются отделом ЗАГС бесплатно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>
              <w:t>200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>
              <w:t>4009,38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Перевозка тела (останков) умершего на кладбище (крематорий)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1</w:t>
            </w:r>
            <w:r>
              <w:t>3</w:t>
            </w:r>
            <w:r w:rsidRPr="00ED06CE">
              <w:t>00,00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2</w:t>
            </w:r>
            <w:r>
              <w:t>5</w:t>
            </w:r>
            <w:r w:rsidRPr="00ED06CE">
              <w:t>00,00</w:t>
            </w:r>
          </w:p>
        </w:tc>
      </w:tr>
      <w:tr w:rsidR="001F35B2" w:rsidRPr="00ED06CE" w:rsidTr="00546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2" w:rsidRPr="00ED06CE" w:rsidRDefault="001F35B2" w:rsidP="00546A4D">
            <w:pPr>
              <w:pStyle w:val="Style3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 w:rsidRPr="00ED06CE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B2" w:rsidRPr="00ED06CE" w:rsidRDefault="001F35B2" w:rsidP="00546A4D">
            <w:pPr>
              <w:pStyle w:val="Style3"/>
            </w:pPr>
            <w:r>
              <w:t>8009,38</w:t>
            </w:r>
          </w:p>
        </w:tc>
      </w:tr>
    </w:tbl>
    <w:p w:rsidR="001F35B2" w:rsidRPr="00ED06CE" w:rsidRDefault="001F35B2" w:rsidP="001F35B2">
      <w:pPr>
        <w:pStyle w:val="Style3"/>
      </w:pPr>
    </w:p>
    <w:p w:rsidR="001F35B2" w:rsidRPr="00ED06CE" w:rsidRDefault="001F35B2" w:rsidP="001F35B2">
      <w:pPr>
        <w:pStyle w:val="Style3"/>
      </w:pPr>
    </w:p>
    <w:p w:rsidR="001F35B2" w:rsidRPr="00ED06CE" w:rsidRDefault="001F35B2" w:rsidP="001F35B2">
      <w:pPr>
        <w:pStyle w:val="Style3"/>
      </w:pPr>
    </w:p>
    <w:p w:rsidR="001F35B2" w:rsidRDefault="001F35B2" w:rsidP="001F3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5B2" w:rsidRDefault="001F35B2" w:rsidP="001F3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157" w:rsidRPr="001F35B2" w:rsidRDefault="008B3157" w:rsidP="001F35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3157" w:rsidRPr="001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35B2"/>
    <w:rsid w:val="001F35B2"/>
    <w:rsid w:val="008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35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F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rsid w:val="001F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1F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2022-09-07T04:46:00Z</dcterms:created>
  <dcterms:modified xsi:type="dcterms:W3CDTF">2022-09-07T04:48:00Z</dcterms:modified>
</cp:coreProperties>
</file>